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798" w14:textId="77777777" w:rsidR="00A2789F" w:rsidRDefault="00A2789F" w:rsidP="00B15774">
      <w:pPr>
        <w:jc w:val="center"/>
        <w:rPr>
          <w:b/>
          <w:lang w:val="el-GR" w:eastAsia="el-GR"/>
        </w:rPr>
      </w:pPr>
    </w:p>
    <w:p w14:paraId="3E4ABDB8" w14:textId="685E61BC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Περίληψη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προκήρυξης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θέσ</w:t>
      </w:r>
      <w:r w:rsidR="0009633D">
        <w:rPr>
          <w:b/>
          <w:lang w:val="el-GR" w:eastAsia="el-GR"/>
        </w:rPr>
        <w:t>ης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εργασίας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στο Μ.Κ.Δ.Η.Φ. «Η ΓΕΦΥΡΑ»</w:t>
      </w:r>
    </w:p>
    <w:p w14:paraId="716D29D2" w14:textId="77777777" w:rsidR="00F0088D" w:rsidRPr="00B15774" w:rsidRDefault="00F0088D" w:rsidP="00B15774">
      <w:pPr>
        <w:jc w:val="center"/>
        <w:rPr>
          <w:b/>
          <w:lang w:val="el-GR" w:eastAsia="el-GR"/>
        </w:rPr>
      </w:pPr>
    </w:p>
    <w:p w14:paraId="545D0174" w14:textId="7683917A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r w:rsidR="003F3C4C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798ECE0C" w14:textId="77777777" w:rsidR="003F3C4C" w:rsidRPr="00B15774" w:rsidRDefault="003F3C4C" w:rsidP="00B15774">
      <w:pPr>
        <w:jc w:val="center"/>
        <w:rPr>
          <w:b/>
          <w:lang w:val="el-GR" w:eastAsia="el-GR"/>
        </w:rPr>
      </w:pPr>
    </w:p>
    <w:p w14:paraId="1478620F" w14:textId="1ADF1E83" w:rsidR="00C26682" w:rsidRPr="0014729C" w:rsidRDefault="00B15774" w:rsidP="00C26682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>. «</w:t>
      </w:r>
      <w:r w:rsidR="0001580B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προκηρύσσει </w:t>
      </w:r>
      <w:r w:rsidR="0009633D">
        <w:rPr>
          <w:sz w:val="20"/>
          <w:szCs w:val="20"/>
          <w:lang w:val="el-GR"/>
        </w:rPr>
        <w:t>την</w:t>
      </w:r>
      <w:r w:rsidRPr="0014729C">
        <w:rPr>
          <w:sz w:val="20"/>
          <w:szCs w:val="20"/>
          <w:lang w:val="el-GR"/>
        </w:rPr>
        <w:t xml:space="preserve"> ακόλουθ</w:t>
      </w:r>
      <w:r w:rsidR="0009633D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θέσ</w:t>
      </w:r>
      <w:r w:rsidR="0009633D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</w:t>
      </w:r>
      <w:r w:rsidRPr="0014729C">
        <w:rPr>
          <w:sz w:val="20"/>
          <w:szCs w:val="20"/>
          <w:lang w:val="el-GR"/>
        </w:rPr>
        <w:t xml:space="preserve">: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774" w:rsidRPr="007E538B" w14:paraId="520C9F62" w14:textId="77777777" w:rsidTr="008D5821">
        <w:trPr>
          <w:jc w:val="center"/>
        </w:trPr>
        <w:tc>
          <w:tcPr>
            <w:tcW w:w="284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15774" w:rsidRPr="007E538B" w14:paraId="6EC5BA81" w14:textId="77777777" w:rsidTr="008D5821">
        <w:trPr>
          <w:jc w:val="center"/>
        </w:trPr>
        <w:tc>
          <w:tcPr>
            <w:tcW w:w="2840" w:type="dxa"/>
          </w:tcPr>
          <w:p w14:paraId="494B49BE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E538B">
              <w:rPr>
                <w:sz w:val="20"/>
                <w:szCs w:val="20"/>
              </w:rPr>
              <w:t>Ψυχολόγος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6858E160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4C2889C2" w14:textId="6956956D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</w:t>
      </w:r>
      <w:r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I</w:t>
      </w:r>
      <w:r w:rsidRPr="0014729C">
        <w:rPr>
          <w:sz w:val="20"/>
          <w:szCs w:val="20"/>
          <w:lang w:val="el-GR"/>
        </w:rPr>
        <w:t>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093243C4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Παρακαλούνται οι </w:t>
      </w:r>
      <w:r w:rsidR="0009633D" w:rsidRPr="0014729C">
        <w:rPr>
          <w:sz w:val="20"/>
          <w:szCs w:val="20"/>
          <w:lang w:val="el-GR"/>
        </w:rPr>
        <w:t>υποψήφιοι/</w:t>
      </w:r>
      <w:proofErr w:type="spellStart"/>
      <w:r w:rsidR="0009633D" w:rsidRPr="0014729C">
        <w:rPr>
          <w:sz w:val="20"/>
          <w:szCs w:val="20"/>
          <w:lang w:val="el-GR"/>
        </w:rPr>
        <w:t>ες</w:t>
      </w:r>
      <w:proofErr w:type="spellEnd"/>
      <w:r w:rsidR="0009633D" w:rsidRPr="0014729C">
        <w:rPr>
          <w:sz w:val="20"/>
          <w:szCs w:val="20"/>
          <w:lang w:val="el-GR"/>
        </w:rPr>
        <w:t xml:space="preserve"> να αποστείλουν ως </w:t>
      </w:r>
      <w:r w:rsidR="0009633D">
        <w:rPr>
          <w:sz w:val="20"/>
          <w:szCs w:val="20"/>
          <w:lang w:val="el-GR"/>
        </w:rPr>
        <w:t xml:space="preserve">τις </w:t>
      </w:r>
      <w:r w:rsidR="00544DC4">
        <w:rPr>
          <w:b/>
          <w:bCs/>
          <w:sz w:val="20"/>
          <w:szCs w:val="20"/>
          <w:lang w:val="el-GR"/>
        </w:rPr>
        <w:t>2</w:t>
      </w:r>
      <w:r w:rsidR="00A2789F">
        <w:rPr>
          <w:b/>
          <w:bCs/>
          <w:sz w:val="20"/>
          <w:szCs w:val="20"/>
          <w:lang w:val="el-GR"/>
        </w:rPr>
        <w:t>6</w:t>
      </w:r>
      <w:r w:rsidR="00544DC4">
        <w:rPr>
          <w:b/>
          <w:bCs/>
          <w:sz w:val="20"/>
          <w:szCs w:val="20"/>
          <w:lang w:val="el-GR"/>
        </w:rPr>
        <w:t>/9</w:t>
      </w:r>
      <w:r w:rsidR="0009633D" w:rsidRPr="006B34F8">
        <w:rPr>
          <w:b/>
          <w:bCs/>
          <w:sz w:val="20"/>
          <w:szCs w:val="20"/>
          <w:lang w:val="el-GR"/>
        </w:rPr>
        <w:t>/2023</w:t>
      </w:r>
      <w:r w:rsidR="0009633D" w:rsidRPr="0014729C">
        <w:rPr>
          <w:sz w:val="20"/>
          <w:szCs w:val="20"/>
          <w:lang w:val="el-GR"/>
        </w:rPr>
        <w:t xml:space="preserve"> τα δικαιολογητικά </w:t>
      </w:r>
      <w:r w:rsidR="0009633D">
        <w:rPr>
          <w:sz w:val="20"/>
          <w:szCs w:val="20"/>
          <w:lang w:val="el-GR"/>
        </w:rPr>
        <w:t>[</w:t>
      </w:r>
      <w:r w:rsidR="0009633D" w:rsidRPr="0014729C">
        <w:rPr>
          <w:sz w:val="20"/>
          <w:szCs w:val="20"/>
          <w:lang w:val="el-GR"/>
        </w:rPr>
        <w:t xml:space="preserve">Βιογραφικό σημείωμα, φωτοαντίγραφο αστυνομικής ταυτότητας, φωτοαντίγραφο τίτλου σπουδών, </w:t>
      </w:r>
      <w:r w:rsidR="0009633D">
        <w:rPr>
          <w:sz w:val="20"/>
          <w:szCs w:val="20"/>
          <w:lang w:val="el-GR"/>
        </w:rPr>
        <w:t xml:space="preserve">άδεια άσκησης επαγγέλματος, </w:t>
      </w:r>
      <w:r w:rsidR="0009633D" w:rsidRPr="0014729C">
        <w:rPr>
          <w:sz w:val="20"/>
          <w:szCs w:val="20"/>
          <w:lang w:val="el-GR"/>
        </w:rPr>
        <w:t xml:space="preserve">αποδεικτικό εμπειρίας, βεβαίωση ανεργίας, πιστοποιητικό οικογενειακής κατάστασης, πιστοποιητικό </w:t>
      </w:r>
      <w:proofErr w:type="spellStart"/>
      <w:r w:rsidR="0009633D" w:rsidRPr="0014729C">
        <w:rPr>
          <w:sz w:val="20"/>
          <w:szCs w:val="20"/>
          <w:lang w:val="el-GR"/>
        </w:rPr>
        <w:t>πολυτεκνικής</w:t>
      </w:r>
      <w:proofErr w:type="spellEnd"/>
      <w:r w:rsidR="0009633D" w:rsidRPr="0014729C">
        <w:rPr>
          <w:sz w:val="20"/>
          <w:szCs w:val="20"/>
          <w:lang w:val="el-GR"/>
        </w:rPr>
        <w:t xml:space="preserve"> ιδιότητας ΑΣΠΕ,   πιστοποιητικό αναπηρίας</w:t>
      </w:r>
      <w:r w:rsidR="0009633D">
        <w:rPr>
          <w:sz w:val="20"/>
          <w:szCs w:val="20"/>
          <w:lang w:val="el-GR"/>
        </w:rPr>
        <w:t xml:space="preserve">), </w:t>
      </w:r>
      <w:r w:rsidRPr="0014729C">
        <w:rPr>
          <w:sz w:val="20"/>
          <w:szCs w:val="20"/>
          <w:lang w:val="el-GR"/>
        </w:rPr>
        <w:t xml:space="preserve">στην ηλεκτρονική διεύθυνση </w:t>
      </w:r>
      <w:proofErr w:type="spellStart"/>
      <w:r>
        <w:rPr>
          <w:sz w:val="20"/>
          <w:szCs w:val="20"/>
        </w:rPr>
        <w:t>gefyra</w:t>
      </w:r>
      <w:proofErr w:type="spellEnd"/>
      <w:r w:rsidRPr="00734C66">
        <w:rPr>
          <w:sz w:val="20"/>
          <w:szCs w:val="20"/>
          <w:lang w:val="el-GR"/>
        </w:rPr>
        <w:t>.</w:t>
      </w:r>
      <w:proofErr w:type="spellStart"/>
      <w:r>
        <w:rPr>
          <w:sz w:val="20"/>
          <w:szCs w:val="20"/>
        </w:rPr>
        <w:t>psamea</w:t>
      </w:r>
      <w:proofErr w:type="spellEnd"/>
      <w:r w:rsidRPr="00734C66">
        <w:rPr>
          <w:sz w:val="20"/>
          <w:szCs w:val="20"/>
          <w:lang w:val="el-GR"/>
        </w:rPr>
        <w:t>@</w:t>
      </w:r>
      <w:proofErr w:type="spellStart"/>
      <w:r>
        <w:rPr>
          <w:sz w:val="20"/>
          <w:szCs w:val="20"/>
        </w:rPr>
        <w:t>gmail</w:t>
      </w:r>
      <w:proofErr w:type="spellEnd"/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>. Στα δικαιολογητικά θα πρέπει να αναγράφεται ο κωδικός της θέσης για την οποία ενδιαφέρεται ο υποψήφιος (</w:t>
      </w:r>
      <w:proofErr w:type="spellStart"/>
      <w:r w:rsidRPr="0014729C">
        <w:rPr>
          <w:sz w:val="20"/>
          <w:szCs w:val="20"/>
          <w:lang w:val="el-GR"/>
        </w:rPr>
        <w:t>βλ</w:t>
      </w:r>
      <w:proofErr w:type="spellEnd"/>
      <w:r w:rsidRPr="0014729C">
        <w:rPr>
          <w:sz w:val="20"/>
          <w:szCs w:val="20"/>
          <w:lang w:val="el-GR"/>
        </w:rPr>
        <w:t xml:space="preserve"> στον πίνακα πιο πάνω). </w:t>
      </w:r>
    </w:p>
    <w:p w14:paraId="224E825C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44024B83" w14:textId="03EEB6CA" w:rsidR="00214146" w:rsidRDefault="00214146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2F08" w14:textId="77777777" w:rsidR="00562C29" w:rsidRDefault="00562C29" w:rsidP="00451723">
      <w:r>
        <w:separator/>
      </w:r>
    </w:p>
  </w:endnote>
  <w:endnote w:type="continuationSeparator" w:id="0">
    <w:p w14:paraId="6F4D9642" w14:textId="77777777" w:rsidR="00562C29" w:rsidRDefault="00562C29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2290" w14:textId="77777777" w:rsidR="00562C29" w:rsidRDefault="00562C29" w:rsidP="00451723">
      <w:r>
        <w:separator/>
      </w:r>
    </w:p>
  </w:footnote>
  <w:footnote w:type="continuationSeparator" w:id="0">
    <w:p w14:paraId="5A71DBB9" w14:textId="77777777" w:rsidR="00562C29" w:rsidRDefault="00562C29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1580B"/>
    <w:rsid w:val="000208D2"/>
    <w:rsid w:val="000639B0"/>
    <w:rsid w:val="00076DC6"/>
    <w:rsid w:val="0009618F"/>
    <w:rsid w:val="0009633D"/>
    <w:rsid w:val="000A3439"/>
    <w:rsid w:val="000E4466"/>
    <w:rsid w:val="00101F03"/>
    <w:rsid w:val="00107216"/>
    <w:rsid w:val="00112AE5"/>
    <w:rsid w:val="00146E1A"/>
    <w:rsid w:val="0014729C"/>
    <w:rsid w:val="00152091"/>
    <w:rsid w:val="001741D1"/>
    <w:rsid w:val="00180501"/>
    <w:rsid w:val="001D05CA"/>
    <w:rsid w:val="001D333F"/>
    <w:rsid w:val="001D530C"/>
    <w:rsid w:val="001D54E5"/>
    <w:rsid w:val="001E1DD1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3C4C"/>
    <w:rsid w:val="003F5D88"/>
    <w:rsid w:val="00404A7E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44DC4"/>
    <w:rsid w:val="00562C29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7587E"/>
    <w:rsid w:val="00682320"/>
    <w:rsid w:val="006B2529"/>
    <w:rsid w:val="006B2900"/>
    <w:rsid w:val="006B34F8"/>
    <w:rsid w:val="006B35EA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107B"/>
    <w:rsid w:val="00774242"/>
    <w:rsid w:val="0079708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60237"/>
    <w:rsid w:val="0097509C"/>
    <w:rsid w:val="0097613B"/>
    <w:rsid w:val="00981006"/>
    <w:rsid w:val="00983238"/>
    <w:rsid w:val="009A27DC"/>
    <w:rsid w:val="009C05C9"/>
    <w:rsid w:val="009C2B95"/>
    <w:rsid w:val="009C6F0D"/>
    <w:rsid w:val="00A16F01"/>
    <w:rsid w:val="00A2789F"/>
    <w:rsid w:val="00A32C2C"/>
    <w:rsid w:val="00A55A51"/>
    <w:rsid w:val="00A714A0"/>
    <w:rsid w:val="00A93498"/>
    <w:rsid w:val="00AB15A5"/>
    <w:rsid w:val="00AC2AA9"/>
    <w:rsid w:val="00B15774"/>
    <w:rsid w:val="00B1758E"/>
    <w:rsid w:val="00B17734"/>
    <w:rsid w:val="00B243DF"/>
    <w:rsid w:val="00B40802"/>
    <w:rsid w:val="00B453E4"/>
    <w:rsid w:val="00B556C5"/>
    <w:rsid w:val="00B60821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26682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5213"/>
    <w:rsid w:val="00D773F2"/>
    <w:rsid w:val="00D8751F"/>
    <w:rsid w:val="00DD6DA4"/>
    <w:rsid w:val="00DE654C"/>
    <w:rsid w:val="00E210DC"/>
    <w:rsid w:val="00E26452"/>
    <w:rsid w:val="00E72512"/>
    <w:rsid w:val="00E80176"/>
    <w:rsid w:val="00E81C58"/>
    <w:rsid w:val="00E91B62"/>
    <w:rsid w:val="00EB03B1"/>
    <w:rsid w:val="00EC08C9"/>
    <w:rsid w:val="00EC19DE"/>
    <w:rsid w:val="00ED64AF"/>
    <w:rsid w:val="00EE59F5"/>
    <w:rsid w:val="00F0088D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GEFYRA PSAMEA</cp:lastModifiedBy>
  <cp:revision>4</cp:revision>
  <cp:lastPrinted>2021-03-18T12:27:00Z</cp:lastPrinted>
  <dcterms:created xsi:type="dcterms:W3CDTF">2023-09-08T12:46:00Z</dcterms:created>
  <dcterms:modified xsi:type="dcterms:W3CDTF">2023-09-08T12:55:00Z</dcterms:modified>
</cp:coreProperties>
</file>