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EF28" w14:textId="77777777" w:rsidR="000B2A52" w:rsidRPr="000B2A52" w:rsidRDefault="000B2A52" w:rsidP="000B2A52">
      <w:pPr>
        <w:jc w:val="both"/>
      </w:pPr>
      <w:r w:rsidRPr="000B2A52">
        <w:t>Ετήσια Σεμινάρια, Σεμινάρια</w:t>
      </w:r>
    </w:p>
    <w:p w14:paraId="512D4FA2" w14:textId="4C8D718E" w:rsidR="000B2A52" w:rsidRPr="000B2A52" w:rsidRDefault="000B2A52" w:rsidP="000B2A52">
      <w:pPr>
        <w:jc w:val="both"/>
      </w:pPr>
      <w:r w:rsidRPr="000B2A52">
        <w:t>6/10/2025 - 20/02/2026</w:t>
      </w:r>
    </w:p>
    <w:p w14:paraId="4F8E36BC" w14:textId="5F5F4C32" w:rsidR="005C244B" w:rsidRPr="00C02ABC" w:rsidRDefault="00AD33E2" w:rsidP="004908A9">
      <w:pPr>
        <w:jc w:val="both"/>
        <w:rPr>
          <w:sz w:val="32"/>
          <w:szCs w:val="32"/>
        </w:rPr>
      </w:pPr>
      <w:r w:rsidRPr="000B2A52">
        <w:rPr>
          <w:sz w:val="32"/>
          <w:szCs w:val="32"/>
        </w:rPr>
        <w:t xml:space="preserve">Διάλογοι Θεατρικής Έκφρασης και Εσωτερικής Αναζήτησης στο Ολυμπιακό Μουσείο | </w:t>
      </w:r>
      <w:r w:rsidRPr="0003031E">
        <w:rPr>
          <w:caps/>
          <w:sz w:val="32"/>
          <w:szCs w:val="32"/>
        </w:rPr>
        <w:t>Πολιτιστική Συνταγογράφηση</w:t>
      </w:r>
      <w:r w:rsidRPr="000B2A52">
        <w:rPr>
          <w:sz w:val="32"/>
          <w:szCs w:val="32"/>
        </w:rPr>
        <w:t xml:space="preserve"> – Εργαστήρι Θεάτρου</w:t>
      </w:r>
    </w:p>
    <w:p w14:paraId="23010AFA" w14:textId="677B3FA7" w:rsidR="00AD33E2" w:rsidRPr="00D6022D" w:rsidRDefault="00AD33E2" w:rsidP="004908A9">
      <w:pPr>
        <w:jc w:val="both"/>
      </w:pPr>
      <w:r w:rsidRPr="00AD33E2">
        <w:t>ΘΕΡΑΠΕΥΤΙΚΟ ΕΡΓΑΣΤΗΡΙ ΤΟΥ ΟΛΥΜΠΙΑΚΟΥ ΜΟΥΣΕΙΟΥ ΘΕΣΣΑΛΟΝΙΚΗΣ</w:t>
      </w:r>
      <w:r w:rsidR="00D6022D" w:rsidRPr="00D6022D">
        <w:t xml:space="preserve"> </w:t>
      </w:r>
      <w:r w:rsidR="00D6022D">
        <w:t xml:space="preserve">με τίτλο </w:t>
      </w:r>
      <w:r w:rsidR="00D6022D" w:rsidRPr="00D6022D">
        <w:t>“</w:t>
      </w:r>
      <w:r w:rsidR="00D6022D" w:rsidRPr="00D6022D">
        <w:rPr>
          <w:i/>
          <w:iCs/>
        </w:rPr>
        <w:t>Διάλογοι Θεατρικής Έκφρασης και Εσωτερικής Αναζήτησης στο Ολυμπιακό Μουσείο</w:t>
      </w:r>
      <w:r w:rsidR="00D6022D" w:rsidRPr="00D6022D">
        <w:t>”</w:t>
      </w:r>
    </w:p>
    <w:p w14:paraId="6C15A67E" w14:textId="77777777" w:rsidR="000B2A52" w:rsidRPr="00C02ABC" w:rsidRDefault="000B2A52" w:rsidP="004908A9">
      <w:pPr>
        <w:jc w:val="both"/>
      </w:pPr>
    </w:p>
    <w:p w14:paraId="7A0EEACA" w14:textId="50D1F747" w:rsidR="00AD33E2" w:rsidRPr="00AD33E2" w:rsidRDefault="000B2A52" w:rsidP="004908A9">
      <w:pPr>
        <w:jc w:val="both"/>
      </w:pPr>
      <w:r>
        <w:t>Το Ολυμπιακό Μουσείο Θεσσαλονίκης στ</w:t>
      </w:r>
      <w:r w:rsidR="00AD33E2" w:rsidRPr="00AD33E2">
        <w:t xml:space="preserve">ο πλαίσιο της συμμετοχής </w:t>
      </w:r>
      <w:r>
        <w:t>του</w:t>
      </w:r>
      <w:r w:rsidR="00AD33E2" w:rsidRPr="00AD33E2">
        <w:t xml:space="preserve"> στο πρόγραμμα του Υπουργείου Πολιτισμού “</w:t>
      </w:r>
      <w:hyperlink r:id="rId5" w:history="1">
        <w:r w:rsidR="00AD33E2" w:rsidRPr="004908A9">
          <w:rPr>
            <w:rStyle w:val="-"/>
          </w:rPr>
          <w:t xml:space="preserve">Πολιτιστική </w:t>
        </w:r>
        <w:proofErr w:type="spellStart"/>
        <w:r w:rsidR="00AD33E2" w:rsidRPr="004908A9">
          <w:rPr>
            <w:rStyle w:val="-"/>
          </w:rPr>
          <w:t>Συνταγογράφηση</w:t>
        </w:r>
        <w:proofErr w:type="spellEnd"/>
        <w:r w:rsidR="00AD33E2" w:rsidRPr="004908A9">
          <w:rPr>
            <w:rStyle w:val="-"/>
          </w:rPr>
          <w:t xml:space="preserve"> ως συμπληρωματική αγωγή στην ψυχική υγεία</w:t>
        </w:r>
      </w:hyperlink>
      <w:r w:rsidR="00AD33E2" w:rsidRPr="00AD33E2">
        <w:t>”, σε συνεργασία με το “</w:t>
      </w:r>
      <w:hyperlink r:id="rId6" w:history="1">
        <w:r w:rsidR="00AD33E2" w:rsidRPr="004908A9">
          <w:rPr>
            <w:rStyle w:val="-"/>
          </w:rPr>
          <w:t>Ερευνητικό Πανεπιστημιακό Ινστιτούτο Ψυχικής Υγείας Κώστας Στεφανής</w:t>
        </w:r>
      </w:hyperlink>
      <w:r w:rsidR="00AD33E2" w:rsidRPr="00AD33E2">
        <w:t xml:space="preserve">”, πραγματοποιεί </w:t>
      </w:r>
      <w:r>
        <w:t>Θεατρικό Εργαστήρι με τίτλο</w:t>
      </w:r>
      <w:r w:rsidR="00AD33E2" w:rsidRPr="00AD33E2">
        <w:t xml:space="preserve"> “</w:t>
      </w:r>
      <w:r w:rsidR="00AD33E2" w:rsidRPr="00D6022D">
        <w:rPr>
          <w:i/>
          <w:iCs/>
        </w:rPr>
        <w:t>Διάλογοι Θεατρικής Έκφρασης και Εσωτερικής Αναζήτησης στο Ολυμπιακό Μουσείο</w:t>
      </w:r>
      <w:r w:rsidR="00AD33E2" w:rsidRPr="00AD33E2">
        <w:t>”.</w:t>
      </w:r>
    </w:p>
    <w:p w14:paraId="29524826" w14:textId="77777777" w:rsidR="00AD33E2" w:rsidRDefault="00AD33E2" w:rsidP="004908A9">
      <w:pPr>
        <w:jc w:val="both"/>
      </w:pPr>
    </w:p>
    <w:p w14:paraId="1846E9A3" w14:textId="0DC18C6B" w:rsidR="00AD33E2" w:rsidRDefault="00AD33E2" w:rsidP="004908A9">
      <w:pPr>
        <w:jc w:val="both"/>
      </w:pPr>
      <w:r>
        <w:t>Η δράση απευθύνεται:</w:t>
      </w:r>
    </w:p>
    <w:p w14:paraId="737DC9E2" w14:textId="5E45A73D" w:rsidR="00AD33E2" w:rsidRDefault="00AD33E2" w:rsidP="004908A9">
      <w:pPr>
        <w:jc w:val="both"/>
      </w:pPr>
      <w:r>
        <w:t xml:space="preserve">Σε νέους </w:t>
      </w:r>
      <w:r w:rsidRPr="00D6022D">
        <w:rPr>
          <w:b/>
          <w:bCs/>
        </w:rPr>
        <w:t>ενήλικες 18 έως 30 ετών</w:t>
      </w:r>
      <w:r>
        <w:t xml:space="preserve"> με </w:t>
      </w:r>
      <w:r w:rsidR="000B2A52">
        <w:t xml:space="preserve">ψυχοκοινωνικές δυσκολίες, ήτοι </w:t>
      </w:r>
      <w:r>
        <w:t xml:space="preserve">διαταραχές άγχους ή προσαρμογής </w:t>
      </w:r>
      <w:r w:rsidR="000B2A52">
        <w:t>(</w:t>
      </w:r>
      <w:r w:rsidR="000B2A52">
        <w:rPr>
          <w:lang w:val="en-US"/>
        </w:rPr>
        <w:t>F</w:t>
      </w:r>
      <w:r w:rsidR="000B2A52" w:rsidRPr="000B2A52">
        <w:t xml:space="preserve">40-43) </w:t>
      </w:r>
      <w:r>
        <w:t xml:space="preserve">και ήπια </w:t>
      </w:r>
      <w:r w:rsidR="000B2A52">
        <w:t>καταθλιπτική διαταραχή (</w:t>
      </w:r>
      <w:r w:rsidR="000B2A52">
        <w:rPr>
          <w:lang w:val="en-US"/>
        </w:rPr>
        <w:t>F</w:t>
      </w:r>
      <w:r w:rsidR="000B2A52" w:rsidRPr="000B2A52">
        <w:t>32.0)</w:t>
      </w:r>
      <w:r w:rsidR="00086A63">
        <w:t>.</w:t>
      </w:r>
    </w:p>
    <w:p w14:paraId="1D7DD105" w14:textId="61549702" w:rsidR="00086A63" w:rsidRDefault="00086A63" w:rsidP="004908A9">
      <w:pPr>
        <w:jc w:val="both"/>
      </w:pPr>
      <w:r>
        <w:t>Μέσα σε 12 εβδομαδιαίες βιωματικές συναντήσεις σε ολιγομελείς ομάδες 8-12 ατόμων, οι συμμετέχοντες θα έχουν την ευκαιρία να συνδεθούν με τα πολύτιμα τεκμήρια της συλλογής του Ολυμπιακού Μουσείου και, παράλληλα, να εκφράσουν τα συναισθήματά τους μέσα από την τέχνη του Θεάτρου.</w:t>
      </w:r>
    </w:p>
    <w:p w14:paraId="6C953BB4" w14:textId="0531FF19" w:rsidR="00086A63" w:rsidRDefault="00086A63" w:rsidP="004908A9">
      <w:pPr>
        <w:jc w:val="both"/>
      </w:pPr>
      <w:r>
        <w:t>Το πρόγραμμα βασίζεται σε δύο άξονες:</w:t>
      </w:r>
    </w:p>
    <w:p w14:paraId="5734852D" w14:textId="16DE6459" w:rsidR="00086A63" w:rsidRDefault="00086A63" w:rsidP="004908A9">
      <w:pPr>
        <w:pStyle w:val="a6"/>
        <w:numPr>
          <w:ilvl w:val="0"/>
          <w:numId w:val="1"/>
        </w:numPr>
        <w:jc w:val="both"/>
      </w:pPr>
      <w:r w:rsidRPr="00D6022D">
        <w:rPr>
          <w:b/>
          <w:bCs/>
        </w:rPr>
        <w:t>Σύνδεση</w:t>
      </w:r>
      <w:r>
        <w:t xml:space="preserve"> με τα πολλαπλά νοήματα που φέρουν τα αντικείμενα και το αρχειακό υλικό του Μουσείου, φορείς της Ολυμπιακής ιστορίας και των Αξιών της.</w:t>
      </w:r>
    </w:p>
    <w:p w14:paraId="549CB7AF" w14:textId="1E5B2E55" w:rsidR="00086A63" w:rsidRDefault="00086A63" w:rsidP="004908A9">
      <w:pPr>
        <w:pStyle w:val="a6"/>
        <w:numPr>
          <w:ilvl w:val="0"/>
          <w:numId w:val="1"/>
        </w:numPr>
        <w:jc w:val="both"/>
      </w:pPr>
      <w:r w:rsidRPr="00D6022D">
        <w:rPr>
          <w:b/>
          <w:bCs/>
        </w:rPr>
        <w:t>Έκφραση</w:t>
      </w:r>
      <w:r>
        <w:t xml:space="preserve"> συναισθημάτων μέσω βιωματικών θεατρικών πρακτικών, που ενθαρρύνουν τη δημιουργικότητα, τη σωματική έκφραση και τη συλλογική εμπειρία.</w:t>
      </w:r>
    </w:p>
    <w:p w14:paraId="42EF69CF" w14:textId="14B67DE1" w:rsidR="00086A63" w:rsidRDefault="00086A63" w:rsidP="004908A9">
      <w:pPr>
        <w:jc w:val="both"/>
      </w:pPr>
      <w:r w:rsidRPr="00086A63">
        <w:t xml:space="preserve">Οι </w:t>
      </w:r>
      <w:r w:rsidR="00D6022D">
        <w:t>ωφελούμενοι</w:t>
      </w:r>
      <w:r w:rsidRPr="00086A63">
        <w:t xml:space="preserve"> θα διερευνήσουν ζητήματα που αφορούν την </w:t>
      </w:r>
      <w:r w:rsidRPr="003029D4">
        <w:rPr>
          <w:b/>
          <w:bCs/>
        </w:rPr>
        <w:t>Ομάδα</w:t>
      </w:r>
      <w:r w:rsidRPr="00086A63">
        <w:t xml:space="preserve"> (σύνδεση, συνεργασία, επικοινωνία, συλλογικότητα, όραμα, σκοπός), την </w:t>
      </w:r>
      <w:r w:rsidRPr="003029D4">
        <w:rPr>
          <w:b/>
          <w:bCs/>
        </w:rPr>
        <w:t>Ταυτότητα</w:t>
      </w:r>
      <w:r w:rsidRPr="00086A63">
        <w:t xml:space="preserve"> (ατομική και συλλογική διάσταση, διαφοροποίηση, ρόλοι) και τον </w:t>
      </w:r>
      <w:r w:rsidRPr="003029D4">
        <w:rPr>
          <w:b/>
          <w:bCs/>
        </w:rPr>
        <w:t>Εαυτό</w:t>
      </w:r>
      <w:r w:rsidRPr="00086A63">
        <w:t xml:space="preserve"> (αξίες, δυνάμεις, προσδοκίες, επιθυμίες, στόχοι, ρίζες, συναισθήματα).</w:t>
      </w:r>
    </w:p>
    <w:p w14:paraId="609409B8" w14:textId="77777777" w:rsidR="00D6022D" w:rsidRPr="00D6022D" w:rsidRDefault="00086A63" w:rsidP="004908A9">
      <w:pPr>
        <w:jc w:val="both"/>
      </w:pPr>
      <w:r w:rsidRPr="000B2A52">
        <w:rPr>
          <w:b/>
          <w:bCs/>
        </w:rPr>
        <w:lastRenderedPageBreak/>
        <w:t>Στόχος</w:t>
      </w:r>
      <w:r>
        <w:t xml:space="preserve"> είναι οι συμμετέχοντες να εμπνευστούν από τις Ολυμπιακές αξίες – Φιλία, Αριστεία, Σεβασμός – και να ζήσουν μια εμπειρία που ενώνει τον πολιτισμό με τον αθλητισμό, προσφέροντας χώρο για προσωπική ανάπτυξη και συλλογική δημιουργία.</w:t>
      </w:r>
    </w:p>
    <w:p w14:paraId="210B0243" w14:textId="79B8F7BA" w:rsidR="000B2A52" w:rsidRDefault="00AD33E2" w:rsidP="000B2A52">
      <w:pPr>
        <w:jc w:val="both"/>
      </w:pPr>
      <w:r w:rsidRPr="000B2A52">
        <w:rPr>
          <w:b/>
          <w:bCs/>
        </w:rPr>
        <w:t>Διάρκεια δράσης:</w:t>
      </w:r>
      <w:r>
        <w:t xml:space="preserve"> </w:t>
      </w:r>
      <w:r w:rsidR="000B2A52">
        <w:t xml:space="preserve">Η δράση πραγματοποιείται σε δύο τρίμηνα με ομοειδής ομάδες (8-12 ατόμων). Το Α’ τρίμηνο ξεκινά στις αρχές </w:t>
      </w:r>
      <w:r w:rsidR="004976B9">
        <w:t>Οκτωβρίου</w:t>
      </w:r>
      <w:r w:rsidR="000B2A52">
        <w:t xml:space="preserve"> 2025 και ολοκληρώνεται εντός του </w:t>
      </w:r>
      <w:r w:rsidR="004976B9">
        <w:t>Δεκεμβρίου</w:t>
      </w:r>
      <w:r w:rsidR="000B2A52">
        <w:t xml:space="preserve"> 2025. Το δεύτερο τρίμηνο θα πραγματοποιηθεί εν συνεχεία κατά τους μήνες </w:t>
      </w:r>
      <w:r w:rsidR="004976B9">
        <w:t>Ιανουάριο</w:t>
      </w:r>
      <w:r w:rsidR="000B2A52">
        <w:t xml:space="preserve"> – </w:t>
      </w:r>
      <w:r w:rsidR="004976B9">
        <w:t>Μάρτιο</w:t>
      </w:r>
      <w:r w:rsidR="000B2A52">
        <w:t xml:space="preserve"> 202</w:t>
      </w:r>
      <w:r w:rsidR="004976B9">
        <w:t>6</w:t>
      </w:r>
      <w:r w:rsidR="000B2A52">
        <w:t>.</w:t>
      </w:r>
    </w:p>
    <w:p w14:paraId="5244F8C6" w14:textId="761194F3" w:rsidR="00AD33E2" w:rsidRDefault="000B2A52" w:rsidP="000B2A52">
      <w:pPr>
        <w:jc w:val="both"/>
      </w:pPr>
      <w:r>
        <w:t xml:space="preserve">Για ερευνητικούς λόγους η κατανομή των συμμετεχουσών/συμμετεχόντων στο </w:t>
      </w:r>
      <w:r w:rsidR="004976B9">
        <w:t xml:space="preserve">Α’ &amp; Β’ τρίμηνο </w:t>
      </w:r>
      <w:r>
        <w:t xml:space="preserve"> γίνετα</w:t>
      </w:r>
      <w:r w:rsidR="004976B9">
        <w:t>ι</w:t>
      </w:r>
      <w:r w:rsidR="00473FEF">
        <w:t xml:space="preserve"> με</w:t>
      </w:r>
      <w:r>
        <w:t xml:space="preserve"> </w:t>
      </w:r>
      <w:proofErr w:type="spellStart"/>
      <w:r w:rsidR="004976B9">
        <w:t>τυχαιοποίηση</w:t>
      </w:r>
      <w:proofErr w:type="spellEnd"/>
      <w:r>
        <w:t xml:space="preserve"> από </w:t>
      </w:r>
      <w:r w:rsidR="00473FEF">
        <w:t xml:space="preserve">το </w:t>
      </w:r>
      <w:r w:rsidR="004976B9">
        <w:t>ΕΠΙΨΥ.</w:t>
      </w:r>
    </w:p>
    <w:p w14:paraId="6B27FEB4" w14:textId="77777777" w:rsidR="00473FEF" w:rsidRDefault="00473FEF" w:rsidP="004908A9">
      <w:pPr>
        <w:jc w:val="both"/>
        <w:rPr>
          <w:b/>
          <w:bCs/>
        </w:rPr>
      </w:pPr>
    </w:p>
    <w:p w14:paraId="782BA635" w14:textId="1B8C29B0" w:rsidR="000B2A52" w:rsidRPr="000B2A52" w:rsidRDefault="000B2A52" w:rsidP="004908A9">
      <w:pPr>
        <w:jc w:val="both"/>
      </w:pPr>
      <w:r w:rsidRPr="000B2A52">
        <w:rPr>
          <w:b/>
          <w:bCs/>
        </w:rPr>
        <w:t>Έναρξη Α' Τριμήνου:</w:t>
      </w:r>
      <w:r w:rsidRPr="000B2A52">
        <w:t xml:space="preserve"> 6 Οκτωβρίου 2025 (Υποδοχή &amp; Γνωριμία) στις 17.00</w:t>
      </w:r>
      <w:r>
        <w:t>μμ</w:t>
      </w:r>
      <w:r w:rsidRPr="000B2A52">
        <w:t>, 13 Οκτωβρίου 2025 (1η Συνάντηση) στις 16.30</w:t>
      </w:r>
      <w:r>
        <w:t>μμ</w:t>
      </w:r>
    </w:p>
    <w:p w14:paraId="208F07E6" w14:textId="1F0630AD" w:rsidR="004976B9" w:rsidRPr="004976B9" w:rsidRDefault="004976B9" w:rsidP="004908A9">
      <w:pPr>
        <w:jc w:val="both"/>
      </w:pPr>
      <w:r>
        <w:rPr>
          <w:b/>
          <w:bCs/>
        </w:rPr>
        <w:t xml:space="preserve">Ημέρα και ώρα Συναντήσεων: </w:t>
      </w:r>
      <w:r>
        <w:t>κάθε Δευτέρα 16.30-19.00μμ</w:t>
      </w:r>
    </w:p>
    <w:p w14:paraId="579BBD94" w14:textId="2E2D7284" w:rsidR="00AD33E2" w:rsidRDefault="00AD33E2" w:rsidP="004908A9">
      <w:pPr>
        <w:jc w:val="both"/>
      </w:pPr>
      <w:r w:rsidRPr="000B2A52">
        <w:rPr>
          <w:b/>
          <w:bCs/>
        </w:rPr>
        <w:t xml:space="preserve">Χώρος δράσης: </w:t>
      </w:r>
      <w:r>
        <w:t xml:space="preserve">Στο κτίριο του Ολυμπιακού Μουσείου, στη </w:t>
      </w:r>
      <w:r w:rsidR="00D6022D">
        <w:t>συμβολή</w:t>
      </w:r>
      <w:r>
        <w:t xml:space="preserve"> των οδών Αγ. Δημητρίου &amp; 3</w:t>
      </w:r>
      <w:r w:rsidRPr="00AD33E2">
        <w:rPr>
          <w:vertAlign w:val="superscript"/>
        </w:rPr>
        <w:t>ης</w:t>
      </w:r>
      <w:r>
        <w:t xml:space="preserve"> Σεπτεμβρίου (οδηγίες πρόσβασης </w:t>
      </w:r>
      <w:hyperlink r:id="rId7" w:history="1">
        <w:r w:rsidRPr="004908A9">
          <w:rPr>
            <w:rStyle w:val="-"/>
            <w:b/>
            <w:bCs/>
          </w:rPr>
          <w:t>εδώ</w:t>
        </w:r>
      </w:hyperlink>
      <w:r>
        <w:t>)</w:t>
      </w:r>
    </w:p>
    <w:p w14:paraId="71DD2EC9" w14:textId="55E514ED" w:rsidR="00AD33E2" w:rsidRDefault="00AD33E2" w:rsidP="004908A9">
      <w:pPr>
        <w:jc w:val="both"/>
      </w:pPr>
      <w:r w:rsidRPr="000B2A52">
        <w:rPr>
          <w:b/>
          <w:bCs/>
        </w:rPr>
        <w:t>Κόστος</w:t>
      </w:r>
      <w:r w:rsidR="0003031E">
        <w:rPr>
          <w:b/>
          <w:bCs/>
        </w:rPr>
        <w:t xml:space="preserve"> συμμετοχής</w:t>
      </w:r>
      <w:r w:rsidRPr="000B2A52">
        <w:rPr>
          <w:b/>
          <w:bCs/>
        </w:rPr>
        <w:t>:</w:t>
      </w:r>
      <w:r>
        <w:t xml:space="preserve"> Δωρεάν</w:t>
      </w:r>
    </w:p>
    <w:p w14:paraId="12CD9912" w14:textId="77777777" w:rsidR="00473FEF" w:rsidRPr="00C02ABC" w:rsidRDefault="00473FEF" w:rsidP="004908A9">
      <w:pPr>
        <w:jc w:val="both"/>
      </w:pPr>
    </w:p>
    <w:p w14:paraId="4D58D66C" w14:textId="78634150" w:rsidR="00AD33E2" w:rsidRPr="000B2A52" w:rsidRDefault="00AD33E2" w:rsidP="004908A9">
      <w:pPr>
        <w:jc w:val="both"/>
        <w:rPr>
          <w:i/>
          <w:iCs/>
        </w:rPr>
      </w:pPr>
      <w:r w:rsidRPr="000B2A52">
        <w:rPr>
          <w:i/>
          <w:iCs/>
        </w:rPr>
        <w:t>Θα τηρηθεί σειρά προτεραιότητας</w:t>
      </w:r>
      <w:r w:rsidR="004976B9">
        <w:rPr>
          <w:i/>
          <w:iCs/>
        </w:rPr>
        <w:t xml:space="preserve"> και ε</w:t>
      </w:r>
      <w:r w:rsidR="004976B9" w:rsidRPr="004976B9">
        <w:rPr>
          <w:i/>
          <w:iCs/>
        </w:rPr>
        <w:t>φόσον συμπληρωθεί ο αριθμός ωφελούμενων, θα τηρηθεί λίστα αναμονής.</w:t>
      </w:r>
    </w:p>
    <w:p w14:paraId="6426BB62" w14:textId="77777777" w:rsidR="00AD33E2" w:rsidRDefault="00AD33E2" w:rsidP="004908A9">
      <w:pPr>
        <w:jc w:val="both"/>
      </w:pPr>
    </w:p>
    <w:p w14:paraId="6E68757D" w14:textId="3F8EE1B8" w:rsidR="000B2A52" w:rsidRDefault="000B2A52" w:rsidP="004908A9">
      <w:pPr>
        <w:jc w:val="both"/>
      </w:pPr>
      <w:r>
        <w:t>Διαδικασία παραπομπής γ</w:t>
      </w:r>
      <w:r w:rsidRPr="000B2A52">
        <w:t xml:space="preserve">ια </w:t>
      </w:r>
      <w:r w:rsidRPr="00473FEF">
        <w:rPr>
          <w:b/>
          <w:bCs/>
        </w:rPr>
        <w:t>Δομές / Φορείς και Επαγγελματίες Παροχής Υπηρεσιών Ψυχικής Υγείας</w:t>
      </w:r>
      <w:r w:rsidRPr="000B2A52">
        <w:t>:</w:t>
      </w:r>
    </w:p>
    <w:p w14:paraId="66958B7C" w14:textId="101D1CF7" w:rsidR="0003031E" w:rsidRDefault="0003031E" w:rsidP="0003031E">
      <w:pPr>
        <w:pStyle w:val="a6"/>
        <w:numPr>
          <w:ilvl w:val="0"/>
          <w:numId w:val="6"/>
        </w:numPr>
        <w:jc w:val="both"/>
      </w:pPr>
      <w:r>
        <w:t>Ο Ιατρός (Ψυχίατρος) ή Επαγγελματίας Ψυχικής Υγείας (</w:t>
      </w:r>
      <w:r w:rsidRPr="0003031E">
        <w:t>Ψυχολόγος, Κοινωνικ</w:t>
      </w:r>
      <w:r>
        <w:t>ό</w:t>
      </w:r>
      <w:r w:rsidRPr="0003031E">
        <w:t>ς Λειτουργούς</w:t>
      </w:r>
      <w:r>
        <w:t xml:space="preserve">, </w:t>
      </w:r>
      <w:proofErr w:type="spellStart"/>
      <w:r w:rsidRPr="0003031E">
        <w:t>Εργοθεραπευτ</w:t>
      </w:r>
      <w:r>
        <w:t>ή</w:t>
      </w:r>
      <w:r w:rsidRPr="0003031E">
        <w:t>ς</w:t>
      </w:r>
      <w:proofErr w:type="spellEnd"/>
      <w:r>
        <w:t xml:space="preserve">) - λειτουργών αυτόνομα ή στο πλαίσιο μονάδας ψυχικής υγείας - συμπληρώνει και υπογράφει το σχετικό </w:t>
      </w:r>
      <w:r w:rsidRPr="001075D3">
        <w:rPr>
          <w:b/>
          <w:bCs/>
        </w:rPr>
        <w:t>παραπεμπτικό σημείωμα</w:t>
      </w:r>
      <w:r>
        <w:t xml:space="preserve"> και το παραδίδει στον συμμετέχοντα, ο οποίος οφείλει να το προσκομίσει άμεσα (εντός 2-3 ημερών) στο Φορέα Πολιτισμού</w:t>
      </w:r>
      <w:r w:rsidR="001075D3">
        <w:t xml:space="preserve"> (Αγ. Δημητρίου &amp; 3</w:t>
      </w:r>
      <w:r w:rsidR="001075D3" w:rsidRPr="001075D3">
        <w:rPr>
          <w:vertAlign w:val="superscript"/>
        </w:rPr>
        <w:t>ης</w:t>
      </w:r>
      <w:r w:rsidR="001075D3">
        <w:t xml:space="preserve"> Σεπτεμβρίου) ή ηλεκτρονικά με </w:t>
      </w:r>
      <w:r w:rsidR="001075D3">
        <w:rPr>
          <w:lang w:val="en-US"/>
        </w:rPr>
        <w:t>email</w:t>
      </w:r>
      <w:r w:rsidR="001075D3" w:rsidRPr="001075D3">
        <w:t xml:space="preserve"> </w:t>
      </w:r>
      <w:r w:rsidR="001075D3">
        <w:t xml:space="preserve">στο </w:t>
      </w:r>
      <w:r>
        <w:t xml:space="preserve"> </w:t>
      </w:r>
      <w:hyperlink r:id="rId8" w:history="1">
        <w:r w:rsidR="00865233" w:rsidRPr="00747F13">
          <w:rPr>
            <w:rStyle w:val="-"/>
          </w:rPr>
          <w:t>marketing@olympicmuseum.org.gr</w:t>
        </w:r>
      </w:hyperlink>
      <w:r w:rsidR="00865233">
        <w:t xml:space="preserve"> </w:t>
      </w:r>
    </w:p>
    <w:p w14:paraId="4C845AD9" w14:textId="3DA1DFD1" w:rsidR="00AD33E2" w:rsidRDefault="0003031E" w:rsidP="0003031E">
      <w:pPr>
        <w:jc w:val="both"/>
      </w:pPr>
      <w:r w:rsidRPr="0003031E">
        <w:t xml:space="preserve">Για </w:t>
      </w:r>
      <w:r w:rsidRPr="00473FEF">
        <w:rPr>
          <w:b/>
          <w:bCs/>
        </w:rPr>
        <w:t>Ιδιώτες / Ωφελούμενους</w:t>
      </w:r>
      <w:r w:rsidR="00AD33E2">
        <w:t>:</w:t>
      </w:r>
    </w:p>
    <w:p w14:paraId="0676C047" w14:textId="43C2C2F4" w:rsidR="00AB7D8D" w:rsidRDefault="004976B9" w:rsidP="00AB7D8D">
      <w:pPr>
        <w:pStyle w:val="a6"/>
        <w:numPr>
          <w:ilvl w:val="0"/>
          <w:numId w:val="3"/>
        </w:numPr>
        <w:jc w:val="both"/>
      </w:pPr>
      <w:r w:rsidRPr="004976B9">
        <w:t xml:space="preserve">Μιλήστε με τον προσωπικό σας θεραπευτή </w:t>
      </w:r>
      <w:r w:rsidR="00AD33E2">
        <w:t>(ο οποίος πρέπει να ενημερωθεί και να σ</w:t>
      </w:r>
      <w:r w:rsidR="0003031E">
        <w:t>ας</w:t>
      </w:r>
      <w:r w:rsidR="00AD33E2">
        <w:t xml:space="preserve"> παραπέμψει</w:t>
      </w:r>
      <w:r w:rsidR="003E0BF0" w:rsidRPr="003E0BF0">
        <w:t xml:space="preserve"> </w:t>
      </w:r>
      <w:r w:rsidR="003E0BF0">
        <w:t xml:space="preserve">με το σχετικό </w:t>
      </w:r>
      <w:r w:rsidR="003E0BF0" w:rsidRPr="001075D3">
        <w:rPr>
          <w:b/>
          <w:bCs/>
        </w:rPr>
        <w:t>παραπεμπτικό</w:t>
      </w:r>
      <w:r w:rsidR="0003031E" w:rsidRPr="001075D3">
        <w:t xml:space="preserve"> </w:t>
      </w:r>
      <w:r w:rsidR="0003031E" w:rsidRPr="001075D3">
        <w:rPr>
          <w:b/>
          <w:bCs/>
        </w:rPr>
        <w:t>σημείωμα</w:t>
      </w:r>
      <w:r w:rsidR="00AD33E2">
        <w:t>)</w:t>
      </w:r>
      <w:r w:rsidR="000B2A52">
        <w:t xml:space="preserve"> </w:t>
      </w:r>
      <w:r w:rsidR="000B2A52" w:rsidRPr="000B2A52">
        <w:t xml:space="preserve">και επικοινωνήστε με τους Υπεύθυνους Επικοινωνίας του </w:t>
      </w:r>
      <w:r w:rsidR="000B2A52" w:rsidRPr="000B2A52">
        <w:lastRenderedPageBreak/>
        <w:t xml:space="preserve">Προγράμματος στο </w:t>
      </w:r>
      <w:proofErr w:type="spellStart"/>
      <w:r w:rsidR="000B2A52" w:rsidRPr="000B2A52">
        <w:t>τηλ</w:t>
      </w:r>
      <w:proofErr w:type="spellEnd"/>
      <w:r w:rsidR="000B2A52" w:rsidRPr="000B2A52">
        <w:t xml:space="preserve">. 2310 968531 ή με email στο </w:t>
      </w:r>
      <w:hyperlink r:id="rId9" w:history="1">
        <w:r w:rsidR="001075D3" w:rsidRPr="00747F13">
          <w:rPr>
            <w:rStyle w:val="-"/>
          </w:rPr>
          <w:t>marketing@olympicmuseum.org.gr</w:t>
        </w:r>
      </w:hyperlink>
    </w:p>
    <w:p w14:paraId="0AC2BE19" w14:textId="77777777" w:rsidR="001075D3" w:rsidRDefault="001075D3" w:rsidP="001075D3">
      <w:pPr>
        <w:ind w:left="360"/>
        <w:jc w:val="both"/>
        <w:rPr>
          <w:b/>
          <w:bCs/>
        </w:rPr>
      </w:pPr>
    </w:p>
    <w:p w14:paraId="371963E2" w14:textId="5B8B5182" w:rsidR="001075D3" w:rsidRPr="001075D3" w:rsidRDefault="001075D3" w:rsidP="001075D3">
      <w:pPr>
        <w:ind w:left="360"/>
        <w:jc w:val="both"/>
        <w:rPr>
          <w:b/>
          <w:bCs/>
        </w:rPr>
      </w:pPr>
      <w:r w:rsidRPr="001075D3">
        <w:rPr>
          <w:b/>
          <w:bCs/>
        </w:rPr>
        <w:t>Επισυνάπτεται:</w:t>
      </w:r>
    </w:p>
    <w:p w14:paraId="05B11F71" w14:textId="35CED9EE" w:rsidR="001075D3" w:rsidRPr="00AB7D8D" w:rsidRDefault="001075D3" w:rsidP="001075D3">
      <w:pPr>
        <w:ind w:left="360"/>
        <w:jc w:val="both"/>
      </w:pPr>
      <w:r>
        <w:t>Παραπεμπτικό Σημείωμα</w:t>
      </w:r>
      <w:r w:rsidRPr="001075D3">
        <w:t xml:space="preserve"> σε μορφή </w:t>
      </w:r>
      <w:proofErr w:type="spellStart"/>
      <w:r w:rsidRPr="001075D3">
        <w:t>word</w:t>
      </w:r>
      <w:proofErr w:type="spellEnd"/>
      <w:r w:rsidRPr="001075D3">
        <w:t xml:space="preserve">, το οποίο περιέχει τις φόρμες, με τις οποίες οι θεράποντες ιατροί (ψυχίατροι, ψυχολόγοι, </w:t>
      </w:r>
      <w:proofErr w:type="spellStart"/>
      <w:r w:rsidRPr="001075D3">
        <w:t>εργοθεραπευτές</w:t>
      </w:r>
      <w:proofErr w:type="spellEnd"/>
      <w:r w:rsidRPr="001075D3">
        <w:t>, κοινωνικοί λειτουργοί) παραπέμπουν τους ασθενείς τους στο πρόγραμμα</w:t>
      </w:r>
      <w:r>
        <w:t>.</w:t>
      </w:r>
    </w:p>
    <w:sectPr w:rsidR="001075D3" w:rsidRPr="00AB7D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F12EF"/>
    <w:multiLevelType w:val="hybridMultilevel"/>
    <w:tmpl w:val="01EAC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5795D"/>
    <w:multiLevelType w:val="hybridMultilevel"/>
    <w:tmpl w:val="8F86A1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73FDF"/>
    <w:multiLevelType w:val="hybridMultilevel"/>
    <w:tmpl w:val="150CE8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A4D0C"/>
    <w:multiLevelType w:val="hybridMultilevel"/>
    <w:tmpl w:val="F6C8EA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B1452"/>
    <w:multiLevelType w:val="hybridMultilevel"/>
    <w:tmpl w:val="73FAC3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B222A"/>
    <w:multiLevelType w:val="hybridMultilevel"/>
    <w:tmpl w:val="B5F881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044315">
    <w:abstractNumId w:val="4"/>
  </w:num>
  <w:num w:numId="2" w16cid:durableId="1583829071">
    <w:abstractNumId w:val="1"/>
  </w:num>
  <w:num w:numId="3" w16cid:durableId="451675451">
    <w:abstractNumId w:val="5"/>
  </w:num>
  <w:num w:numId="4" w16cid:durableId="1621183116">
    <w:abstractNumId w:val="2"/>
  </w:num>
  <w:num w:numId="5" w16cid:durableId="1322810500">
    <w:abstractNumId w:val="3"/>
  </w:num>
  <w:num w:numId="6" w16cid:durableId="56407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E2"/>
    <w:rsid w:val="0003031E"/>
    <w:rsid w:val="00086A63"/>
    <w:rsid w:val="000B2A52"/>
    <w:rsid w:val="001075D3"/>
    <w:rsid w:val="00232179"/>
    <w:rsid w:val="003029D4"/>
    <w:rsid w:val="00325B92"/>
    <w:rsid w:val="003E0BF0"/>
    <w:rsid w:val="00473FEF"/>
    <w:rsid w:val="004908A9"/>
    <w:rsid w:val="004976B9"/>
    <w:rsid w:val="005C244B"/>
    <w:rsid w:val="005D3028"/>
    <w:rsid w:val="00865233"/>
    <w:rsid w:val="008A2F15"/>
    <w:rsid w:val="00973016"/>
    <w:rsid w:val="00AB7D8D"/>
    <w:rsid w:val="00AD33E2"/>
    <w:rsid w:val="00C02ABC"/>
    <w:rsid w:val="00D6022D"/>
    <w:rsid w:val="00D7269F"/>
    <w:rsid w:val="00F9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6FA89"/>
  <w15:chartTrackingRefBased/>
  <w15:docId w15:val="{101E2D2D-2851-4480-81E9-26023B4C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D3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D3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D3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D3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D3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D3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D3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D3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D3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D3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D3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AD3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D33E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D33E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D33E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D33E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D33E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D33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D3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D3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D3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D3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D3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D33E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D33E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D33E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D3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D33E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D33E2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4908A9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908A9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03031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olympicmuseum.org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place/data=!4m2!3m1!1s0x14a838f9c6ff8d77:0x9b59c9ede865a14d?sa=X&amp;ved=1t:8290&amp;ictx=1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ipsi.g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reece20.gov.gr/?projects=ypodomes-gia-tin-syndromi-toy-politismoy-stin-asimenia-oikonomia-amp-axiopoiisi-tis-technis-gia-tin-veltiosi-tis-psychikis-ygeias-16735-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keting@olympicmuseum.org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678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ΟΛΥΜΠΙΑΚΟ ΜΟΥΣΕΙΟ</dc:creator>
  <cp:keywords/>
  <dc:description/>
  <cp:lastModifiedBy>ΟΛΥΜΠΙΑΚΟ ΜΟΥΣΕΙΟ</cp:lastModifiedBy>
  <cp:revision>4</cp:revision>
  <dcterms:created xsi:type="dcterms:W3CDTF">2025-10-01T08:46:00Z</dcterms:created>
  <dcterms:modified xsi:type="dcterms:W3CDTF">2025-10-01T09:54:00Z</dcterms:modified>
</cp:coreProperties>
</file>